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9BC2C" w14:textId="6B7877A2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8813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88137D">
            <w:r>
              <w:t>Date</w:t>
            </w:r>
          </w:p>
        </w:tc>
        <w:tc>
          <w:tcPr>
            <w:tcW w:w="4508" w:type="dxa"/>
          </w:tcPr>
          <w:p w14:paraId="6C6AD7EB" w14:textId="4723F174" w:rsidR="004360B1" w:rsidRDefault="00FA00C1">
            <w:r>
              <w:t>2</w:t>
            </w:r>
            <w:r w:rsidR="00410FDA">
              <w:t>8</w:t>
            </w:r>
            <w:r>
              <w:t xml:space="preserve"> 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88137D">
            <w:r>
              <w:t>Team ID</w:t>
            </w:r>
          </w:p>
        </w:tc>
        <w:tc>
          <w:tcPr>
            <w:tcW w:w="4508" w:type="dxa"/>
          </w:tcPr>
          <w:p w14:paraId="3384612E" w14:textId="26118552" w:rsidR="004360B1" w:rsidRDefault="00410FDA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LTVIP2025TMID40163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88137D">
            <w:r>
              <w:t>Project Name</w:t>
            </w:r>
          </w:p>
        </w:tc>
        <w:tc>
          <w:tcPr>
            <w:tcW w:w="4508" w:type="dxa"/>
          </w:tcPr>
          <w:p w14:paraId="381D29FA" w14:textId="43C93EE6" w:rsidR="004360B1" w:rsidRDefault="00410FDA">
            <w:proofErr w:type="spellStart"/>
            <w:r>
              <w:rPr>
                <w:rFonts w:ascii="Arial" w:hAnsi="Arial" w:cs="Arial"/>
                <w:color w:val="35475C"/>
                <w:sz w:val="21"/>
                <w:szCs w:val="21"/>
                <w:shd w:val="clear" w:color="auto" w:fill="FFFFFF"/>
              </w:rPr>
              <w:t>grainpalette</w:t>
            </w:r>
            <w:proofErr w:type="spellEnd"/>
            <w:r>
              <w:rPr>
                <w:rFonts w:ascii="Arial" w:hAnsi="Arial" w:cs="Arial"/>
                <w:color w:val="35475C"/>
                <w:sz w:val="21"/>
                <w:szCs w:val="21"/>
                <w:shd w:val="clear" w:color="auto" w:fill="FFFFFF"/>
              </w:rPr>
              <w:t xml:space="preserve"> - a deep learning odyssey in rice type classification through transfer learning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88137D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88137D">
            <w:r>
              <w:t>2 Marks</w:t>
            </w:r>
          </w:p>
        </w:tc>
      </w:tr>
    </w:tbl>
    <w:p w14:paraId="508FE910" w14:textId="77777777" w:rsidR="00410FDA" w:rsidRDefault="00410FDA" w:rsidP="00410FDA">
      <w:pPr>
        <w:pStyle w:val="Heading3"/>
      </w:pPr>
      <w:r>
        <w:rPr>
          <w:rFonts w:ascii="Segoe UI Emoji" w:hAnsi="Segoe UI Emoji" w:cs="Segoe UI Emoji"/>
        </w:rPr>
        <w:t>🌾</w:t>
      </w:r>
      <w:r>
        <w:t xml:space="preserve"> Problem–Solution Fit Template – </w:t>
      </w:r>
      <w:proofErr w:type="spellStart"/>
      <w:r>
        <w:rPr>
          <w:rStyle w:val="Emphasis"/>
        </w:rPr>
        <w:t>GrainPalette</w:t>
      </w:r>
      <w:proofErr w:type="spellEnd"/>
      <w:r>
        <w:rPr>
          <w:rStyle w:val="Emphasis"/>
        </w:rPr>
        <w:t>: A Deep Learning Odyssey in Rice Type Classification</w:t>
      </w:r>
    </w:p>
    <w:p w14:paraId="3BECE7B9" w14:textId="77777777" w:rsidR="00410FDA" w:rsidRDefault="00410FDA" w:rsidP="00410FDA">
      <w:r>
        <w:pict w14:anchorId="14A32137">
          <v:rect id="_x0000_i1029" style="width:0;height:1.5pt" o:hralign="center" o:hrstd="t" o:hr="t" fillcolor="#a0a0a0" stroked="f"/>
        </w:pict>
      </w:r>
    </w:p>
    <w:p w14:paraId="0A82870B" w14:textId="77777777" w:rsidR="00410FDA" w:rsidRDefault="00410FDA" w:rsidP="00410FDA">
      <w:pPr>
        <w:pStyle w:val="Heading3"/>
      </w:pPr>
      <w:r>
        <w:rPr>
          <w:rFonts w:ascii="Segoe UI Emoji" w:hAnsi="Segoe UI Emoji" w:cs="Segoe UI Emoji"/>
        </w:rPr>
        <w:t>⚠️</w:t>
      </w:r>
      <w:r>
        <w:t xml:space="preserve"> The Problem–Solution Fit</w:t>
      </w:r>
    </w:p>
    <w:p w14:paraId="4C835483" w14:textId="77777777" w:rsidR="00410FDA" w:rsidRDefault="00410FDA" w:rsidP="00410FDA">
      <w:pPr>
        <w:pStyle w:val="NormalWeb"/>
      </w:pPr>
      <w:r>
        <w:t xml:space="preserve">We identified a pressing challenge for </w:t>
      </w:r>
      <w:r>
        <w:rPr>
          <w:rStyle w:val="Strong"/>
        </w:rPr>
        <w:t>rice millers, quality inspectors, and agricultural distributors</w:t>
      </w:r>
      <w:r>
        <w:t>:</w:t>
      </w:r>
    </w:p>
    <w:p w14:paraId="654E032C" w14:textId="77777777" w:rsidR="00410FDA" w:rsidRDefault="00410FDA" w:rsidP="00410FDA">
      <w:pPr>
        <w:pStyle w:val="NormalWeb"/>
      </w:pPr>
      <w:r>
        <w:t>the lack of an accurate, scalable, and fast method to identify and classify rice grain varieties for packaging, pricing, and export.</w:t>
      </w:r>
    </w:p>
    <w:p w14:paraId="7CDCAA2A" w14:textId="77777777" w:rsidR="00410FDA" w:rsidRDefault="00410FDA" w:rsidP="00410FDA">
      <w:pPr>
        <w:pStyle w:val="NormalWeb"/>
      </w:pPr>
      <w:r>
        <w:t xml:space="preserve">Manual classification is </w:t>
      </w:r>
      <w:r>
        <w:rPr>
          <w:rStyle w:val="Strong"/>
        </w:rPr>
        <w:t>time-consuming</w:t>
      </w:r>
      <w:r>
        <w:t xml:space="preserve">, </w:t>
      </w:r>
      <w:r>
        <w:rPr>
          <w:rStyle w:val="Strong"/>
        </w:rPr>
        <w:t>subjective</w:t>
      </w:r>
      <w:r>
        <w:t xml:space="preserve">, and vulnerable to </w:t>
      </w:r>
      <w:r>
        <w:rPr>
          <w:rStyle w:val="Strong"/>
        </w:rPr>
        <w:t>human error</w:t>
      </w:r>
      <w:r>
        <w:t xml:space="preserve">, leading to inconsistency, </w:t>
      </w:r>
      <w:proofErr w:type="spellStart"/>
      <w:r>
        <w:t>mislabeling</w:t>
      </w:r>
      <w:proofErr w:type="spellEnd"/>
      <w:r>
        <w:t>, and loss of trust in quality control.</w:t>
      </w:r>
      <w:r>
        <w:br/>
        <w:t>This becomes especially problematic in bulk operations or when dealing with high-value grains like Basmati or Arborio.</w:t>
      </w:r>
    </w:p>
    <w:p w14:paraId="3878FEC6" w14:textId="77777777" w:rsidR="00410FDA" w:rsidRDefault="00410FDA" w:rsidP="00410FDA">
      <w:pPr>
        <w:pStyle w:val="NormalWeb"/>
      </w:pPr>
      <w:proofErr w:type="spellStart"/>
      <w:r>
        <w:rPr>
          <w:rStyle w:val="Strong"/>
        </w:rPr>
        <w:t>GrainPalette</w:t>
      </w:r>
      <w:proofErr w:type="spellEnd"/>
      <w:r>
        <w:t xml:space="preserve"> introduces a </w:t>
      </w:r>
      <w:r>
        <w:rPr>
          <w:rStyle w:val="Strong"/>
        </w:rPr>
        <w:t>deep learning–powered image classification system</w:t>
      </w:r>
      <w:r>
        <w:t xml:space="preserve">, built using </w:t>
      </w:r>
      <w:r>
        <w:rPr>
          <w:rStyle w:val="Strong"/>
        </w:rPr>
        <w:t xml:space="preserve">transfer learning with </w:t>
      </w:r>
      <w:proofErr w:type="spellStart"/>
      <w:r>
        <w:rPr>
          <w:rStyle w:val="Strong"/>
        </w:rPr>
        <w:t>MobileNet</w:t>
      </w:r>
      <w:proofErr w:type="spellEnd"/>
      <w:r>
        <w:rPr>
          <w:rStyle w:val="Strong"/>
        </w:rPr>
        <w:t>/</w:t>
      </w:r>
      <w:proofErr w:type="spellStart"/>
      <w:r>
        <w:rPr>
          <w:rStyle w:val="Strong"/>
        </w:rPr>
        <w:t>ResNet</w:t>
      </w:r>
      <w:proofErr w:type="spellEnd"/>
      <w:r>
        <w:t>, enabling automated rice variety recognition using simple images—cutting down processing time, improving accuracy, and modernizing the grain sorting process.</w:t>
      </w:r>
    </w:p>
    <w:p w14:paraId="14D2D2F7" w14:textId="77777777" w:rsidR="00410FDA" w:rsidRDefault="00410FDA" w:rsidP="00410FDA">
      <w:r>
        <w:pict w14:anchorId="513DF294">
          <v:rect id="_x0000_i1030" style="width:0;height:1.5pt" o:hralign="center" o:hrstd="t" o:hr="t" fillcolor="#a0a0a0" stroked="f"/>
        </w:pict>
      </w:r>
    </w:p>
    <w:p w14:paraId="76F409D2" w14:textId="77777777" w:rsidR="00410FDA" w:rsidRDefault="00410FDA" w:rsidP="00410FDA">
      <w:pPr>
        <w:pStyle w:val="Heading3"/>
      </w:pPr>
      <w:r>
        <w:rPr>
          <w:rFonts w:ascii="Segoe UI Emoji" w:hAnsi="Segoe UI Emoji" w:cs="Segoe UI Emoji"/>
        </w:rPr>
        <w:t>🎯</w:t>
      </w:r>
      <w:r>
        <w:t xml:space="preserve"> Purpose</w:t>
      </w:r>
    </w:p>
    <w:p w14:paraId="0B29B10F" w14:textId="77777777" w:rsidR="00410FDA" w:rsidRDefault="00410FDA" w:rsidP="00410FD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Empower agribusinesses and sorting teams</w:t>
      </w:r>
      <w:r>
        <w:t xml:space="preserve"> with a powerful tool to accurately classify rice varieties, reducing the dependency on expert manual graders.</w:t>
      </w:r>
    </w:p>
    <w:p w14:paraId="597A31FD" w14:textId="77777777" w:rsidR="00410FDA" w:rsidRDefault="00410FDA" w:rsidP="00410FD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Enable broader adoption</w:t>
      </w:r>
      <w:r>
        <w:t xml:space="preserve"> by optimizing the system for low-resource environments (can run on basic laptops or phones, optionally offline), ensuring accessibility in </w:t>
      </w:r>
      <w:r>
        <w:rPr>
          <w:rStyle w:val="Strong"/>
        </w:rPr>
        <w:t>rural and semi-urban areas</w:t>
      </w:r>
      <w:r>
        <w:t>.</w:t>
      </w:r>
    </w:p>
    <w:p w14:paraId="3FDC90D3" w14:textId="77777777" w:rsidR="00410FDA" w:rsidRDefault="00410FDA" w:rsidP="00410FD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Boost confidence and transparency</w:t>
      </w:r>
      <w:r>
        <w:t xml:space="preserve"> in agricultural processing through consistent, repeatable results—important for export compliance, pricing accuracy, and brand reliability.</w:t>
      </w:r>
    </w:p>
    <w:p w14:paraId="0BACC74C" w14:textId="77777777" w:rsidR="00410FDA" w:rsidRDefault="00410FDA" w:rsidP="00410FD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Address key operational pain points</w:t>
      </w:r>
      <w:r>
        <w:t>, like:</w:t>
      </w:r>
    </w:p>
    <w:p w14:paraId="7E665D83" w14:textId="77777777" w:rsidR="00410FDA" w:rsidRDefault="00410FDA" w:rsidP="00410FDA">
      <w:pPr>
        <w:pStyle w:val="NormalWeb"/>
        <w:numPr>
          <w:ilvl w:val="0"/>
          <w:numId w:val="40"/>
        </w:numPr>
      </w:pPr>
      <w:r>
        <w:t>Inconsistent grading outcomes</w:t>
      </w:r>
    </w:p>
    <w:p w14:paraId="381E5F8E" w14:textId="77777777" w:rsidR="00410FDA" w:rsidRDefault="00410FDA" w:rsidP="00410FDA">
      <w:pPr>
        <w:pStyle w:val="NormalWeb"/>
        <w:numPr>
          <w:ilvl w:val="0"/>
          <w:numId w:val="40"/>
        </w:numPr>
      </w:pPr>
      <w:r>
        <w:t>Time lost in manual sorting</w:t>
      </w:r>
    </w:p>
    <w:p w14:paraId="004492E5" w14:textId="77777777" w:rsidR="00410FDA" w:rsidRDefault="00410FDA" w:rsidP="00410FDA">
      <w:pPr>
        <w:pStyle w:val="NormalWeb"/>
        <w:numPr>
          <w:ilvl w:val="0"/>
          <w:numId w:val="40"/>
        </w:numPr>
      </w:pPr>
      <w:r>
        <w:lastRenderedPageBreak/>
        <w:t>Cost of human errors and misclassification</w:t>
      </w:r>
    </w:p>
    <w:p w14:paraId="61C41988" w14:textId="77777777" w:rsidR="00410FDA" w:rsidRDefault="00410FDA" w:rsidP="00410FDA">
      <w:pPr>
        <w:pStyle w:val="NormalWeb"/>
        <w:numPr>
          <w:ilvl w:val="0"/>
          <w:numId w:val="40"/>
        </w:numPr>
      </w:pPr>
      <w:r>
        <w:t>Scaling difficulty during peak harvest or shipment cycles</w:t>
      </w:r>
    </w:p>
    <w:p w14:paraId="3B14550B" w14:textId="77777777" w:rsidR="00410FDA" w:rsidRDefault="00410FDA" w:rsidP="00410FDA">
      <w:pPr>
        <w:pStyle w:val="NormalWeb"/>
      </w:pPr>
      <w:proofErr w:type="spellStart"/>
      <w:r>
        <w:t>GrainPalette</w:t>
      </w:r>
      <w:proofErr w:type="spellEnd"/>
      <w:r>
        <w:t xml:space="preserve"> offers a </w:t>
      </w:r>
      <w:r>
        <w:rPr>
          <w:rStyle w:val="Strong"/>
        </w:rPr>
        <w:t>cost-effective, fast, and accurate solution</w:t>
      </w:r>
      <w:r>
        <w:t xml:space="preserve"> to a long-standing problem—making AI work where it matters most: </w:t>
      </w:r>
      <w:r>
        <w:rPr>
          <w:rStyle w:val="Strong"/>
        </w:rPr>
        <w:t>in the hands of farmers, millers, and distributors.</w:t>
      </w:r>
    </w:p>
    <w:p w14:paraId="1C9683D8" w14:textId="1FC6DA51" w:rsidR="004360B1" w:rsidRDefault="004360B1" w:rsidP="00D61C1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B88F9E05-BE76-4B98-ADD2-83991CEDF0A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05B1F18-E562-461B-AA5D-EA6E3C79ACAE}"/>
    <w:embedBold r:id="rId3" w:fontKey="{B9E4070B-CB74-4A91-AF5B-1B092FFA9000}"/>
    <w:embedItalic r:id="rId4" w:fontKey="{AFF899E9-FC8B-4C80-A038-13F3A90E116C}"/>
    <w:embedBoldItalic r:id="rId5" w:fontKey="{38D000E1-6423-474B-B264-A113B75B4FE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225E022C-67E0-49FC-B69D-AF559AD8BF93}"/>
    <w:embedItalic r:id="rId7" w:fontKey="{1BD6BAF2-D91C-4C19-AC91-B0AE4168673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C2CC7961-F4FB-4F8C-952A-CB108B0502A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EDFD01B1-56FB-4D49-B27C-CC5D61F78583}"/>
    <w:embedBold r:id="rId10" w:fontKey="{63463E86-8657-41ED-98B2-1231DAEC42E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B2674BCF-B373-49F6-A102-835B34F39A4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A1682"/>
    <w:multiLevelType w:val="multilevel"/>
    <w:tmpl w:val="58844D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C27308"/>
    <w:multiLevelType w:val="multilevel"/>
    <w:tmpl w:val="A526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5407C6"/>
    <w:multiLevelType w:val="multilevel"/>
    <w:tmpl w:val="E9BC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EC171D"/>
    <w:multiLevelType w:val="multilevel"/>
    <w:tmpl w:val="C354F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6B37CDF"/>
    <w:multiLevelType w:val="multilevel"/>
    <w:tmpl w:val="B3D6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9963ADC"/>
    <w:multiLevelType w:val="multilevel"/>
    <w:tmpl w:val="75863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3A2438F"/>
    <w:multiLevelType w:val="multilevel"/>
    <w:tmpl w:val="EDF46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3E95953"/>
    <w:multiLevelType w:val="multilevel"/>
    <w:tmpl w:val="16F8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54502C4"/>
    <w:multiLevelType w:val="multilevel"/>
    <w:tmpl w:val="9990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295DB8"/>
    <w:multiLevelType w:val="multilevel"/>
    <w:tmpl w:val="55CA9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9780E2A"/>
    <w:multiLevelType w:val="multilevel"/>
    <w:tmpl w:val="494EC9B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06"/>
        </w:tabs>
        <w:ind w:left="30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026"/>
        </w:tabs>
        <w:ind w:left="102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746"/>
        </w:tabs>
        <w:ind w:left="174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186"/>
        </w:tabs>
        <w:ind w:left="318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906"/>
        </w:tabs>
        <w:ind w:left="390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346"/>
        </w:tabs>
        <w:ind w:left="5346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AE01E53"/>
    <w:multiLevelType w:val="hybridMultilevel"/>
    <w:tmpl w:val="F2B4A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C85683"/>
    <w:multiLevelType w:val="multilevel"/>
    <w:tmpl w:val="751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056187F"/>
    <w:multiLevelType w:val="multilevel"/>
    <w:tmpl w:val="07F23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A439AC"/>
    <w:multiLevelType w:val="multilevel"/>
    <w:tmpl w:val="6AFE1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5442232"/>
    <w:multiLevelType w:val="multilevel"/>
    <w:tmpl w:val="10562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F0D051F"/>
    <w:multiLevelType w:val="multilevel"/>
    <w:tmpl w:val="60EC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05951EC"/>
    <w:multiLevelType w:val="multilevel"/>
    <w:tmpl w:val="31447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5D00634"/>
    <w:multiLevelType w:val="multilevel"/>
    <w:tmpl w:val="6096DE8A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/>
      </w:rPr>
    </w:lvl>
  </w:abstractNum>
  <w:abstractNum w:abstractNumId="20" w15:restartNumberingAfterBreak="0">
    <w:nsid w:val="46462ED7"/>
    <w:multiLevelType w:val="multilevel"/>
    <w:tmpl w:val="463CE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6852E7E"/>
    <w:multiLevelType w:val="multilevel"/>
    <w:tmpl w:val="ABB83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6F26837"/>
    <w:multiLevelType w:val="multilevel"/>
    <w:tmpl w:val="90BC0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82459AD"/>
    <w:multiLevelType w:val="multilevel"/>
    <w:tmpl w:val="0316E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2653DD"/>
    <w:multiLevelType w:val="multilevel"/>
    <w:tmpl w:val="FE48B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C34305A"/>
    <w:multiLevelType w:val="multilevel"/>
    <w:tmpl w:val="495CA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D8C2B14"/>
    <w:multiLevelType w:val="multilevel"/>
    <w:tmpl w:val="A290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01338BD"/>
    <w:multiLevelType w:val="multilevel"/>
    <w:tmpl w:val="F3B4F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31A6015"/>
    <w:multiLevelType w:val="multilevel"/>
    <w:tmpl w:val="B72E0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34710DB"/>
    <w:multiLevelType w:val="multilevel"/>
    <w:tmpl w:val="B5040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9293042"/>
    <w:multiLevelType w:val="multilevel"/>
    <w:tmpl w:val="1A14D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930454B"/>
    <w:multiLevelType w:val="multilevel"/>
    <w:tmpl w:val="37261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D497408"/>
    <w:multiLevelType w:val="multilevel"/>
    <w:tmpl w:val="55C61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5F4825EF"/>
    <w:multiLevelType w:val="hybridMultilevel"/>
    <w:tmpl w:val="F39674EC"/>
    <w:lvl w:ilvl="0" w:tplc="40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34" w15:restartNumberingAfterBreak="0">
    <w:nsid w:val="617C2109"/>
    <w:multiLevelType w:val="multilevel"/>
    <w:tmpl w:val="32FAF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604768E"/>
    <w:multiLevelType w:val="multilevel"/>
    <w:tmpl w:val="EB0482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F72B45"/>
    <w:multiLevelType w:val="multilevel"/>
    <w:tmpl w:val="5A9E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5120764"/>
    <w:multiLevelType w:val="multilevel"/>
    <w:tmpl w:val="696C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98B157E"/>
    <w:multiLevelType w:val="multilevel"/>
    <w:tmpl w:val="70946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39898047">
    <w:abstractNumId w:val="36"/>
  </w:num>
  <w:num w:numId="2" w16cid:durableId="1399742601">
    <w:abstractNumId w:val="2"/>
  </w:num>
  <w:num w:numId="3" w16cid:durableId="940836567">
    <w:abstractNumId w:val="37"/>
  </w:num>
  <w:num w:numId="4" w16cid:durableId="1414429590">
    <w:abstractNumId w:val="12"/>
  </w:num>
  <w:num w:numId="5" w16cid:durableId="1566407862">
    <w:abstractNumId w:val="24"/>
  </w:num>
  <w:num w:numId="6" w16cid:durableId="706376465">
    <w:abstractNumId w:val="3"/>
  </w:num>
  <w:num w:numId="7" w16cid:durableId="1564489480">
    <w:abstractNumId w:val="30"/>
  </w:num>
  <w:num w:numId="8" w16cid:durableId="1588686530">
    <w:abstractNumId w:val="16"/>
  </w:num>
  <w:num w:numId="9" w16cid:durableId="540900215">
    <w:abstractNumId w:val="33"/>
  </w:num>
  <w:num w:numId="10" w16cid:durableId="25566837">
    <w:abstractNumId w:val="8"/>
  </w:num>
  <w:num w:numId="11" w16cid:durableId="1496411797">
    <w:abstractNumId w:val="31"/>
  </w:num>
  <w:num w:numId="12" w16cid:durableId="377125548">
    <w:abstractNumId w:val="13"/>
  </w:num>
  <w:num w:numId="13" w16cid:durableId="541020877">
    <w:abstractNumId w:val="4"/>
  </w:num>
  <w:num w:numId="14" w16cid:durableId="1775903731">
    <w:abstractNumId w:val="20"/>
  </w:num>
  <w:num w:numId="15" w16cid:durableId="1671104737">
    <w:abstractNumId w:val="11"/>
  </w:num>
  <w:num w:numId="16" w16cid:durableId="1228612870">
    <w:abstractNumId w:val="1"/>
  </w:num>
  <w:num w:numId="17" w16cid:durableId="970283349">
    <w:abstractNumId w:val="18"/>
  </w:num>
  <w:num w:numId="18" w16cid:durableId="1722947584">
    <w:abstractNumId w:val="0"/>
  </w:num>
  <w:num w:numId="19" w16cid:durableId="654454490">
    <w:abstractNumId w:val="27"/>
  </w:num>
  <w:num w:numId="20" w16cid:durableId="1037587334">
    <w:abstractNumId w:val="17"/>
  </w:num>
  <w:num w:numId="21" w16cid:durableId="1016928249">
    <w:abstractNumId w:val="34"/>
  </w:num>
  <w:num w:numId="22" w16cid:durableId="1523469667">
    <w:abstractNumId w:val="23"/>
  </w:num>
  <w:num w:numId="23" w16cid:durableId="1128933460">
    <w:abstractNumId w:val="6"/>
  </w:num>
  <w:num w:numId="24" w16cid:durableId="1289513554">
    <w:abstractNumId w:val="38"/>
  </w:num>
  <w:num w:numId="25" w16cid:durableId="2127430118">
    <w:abstractNumId w:val="28"/>
  </w:num>
  <w:num w:numId="26" w16cid:durableId="641159175">
    <w:abstractNumId w:val="15"/>
  </w:num>
  <w:num w:numId="27" w16cid:durableId="1511018296">
    <w:abstractNumId w:val="10"/>
  </w:num>
  <w:num w:numId="28" w16cid:durableId="1594628428">
    <w:abstractNumId w:val="39"/>
  </w:num>
  <w:num w:numId="29" w16cid:durableId="255332129">
    <w:abstractNumId w:val="5"/>
  </w:num>
  <w:num w:numId="30" w16cid:durableId="1906792561">
    <w:abstractNumId w:val="26"/>
  </w:num>
  <w:num w:numId="31" w16cid:durableId="939874903">
    <w:abstractNumId w:val="35"/>
  </w:num>
  <w:num w:numId="32" w16cid:durableId="1222133366">
    <w:abstractNumId w:val="29"/>
  </w:num>
  <w:num w:numId="33" w16cid:durableId="504705118">
    <w:abstractNumId w:val="21"/>
  </w:num>
  <w:num w:numId="34" w16cid:durableId="156238998">
    <w:abstractNumId w:val="7"/>
  </w:num>
  <w:num w:numId="35" w16cid:durableId="1278415955">
    <w:abstractNumId w:val="22"/>
  </w:num>
  <w:num w:numId="36" w16cid:durableId="1166895023">
    <w:abstractNumId w:val="32"/>
  </w:num>
  <w:num w:numId="37" w16cid:durableId="239411964">
    <w:abstractNumId w:val="9"/>
  </w:num>
  <w:num w:numId="38" w16cid:durableId="1360281686">
    <w:abstractNumId w:val="25"/>
  </w:num>
  <w:num w:numId="39" w16cid:durableId="2018921746">
    <w:abstractNumId w:val="19"/>
  </w:num>
  <w:num w:numId="40" w16cid:durableId="159122970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042A3F"/>
    <w:rsid w:val="00116A67"/>
    <w:rsid w:val="00410FDA"/>
    <w:rsid w:val="004360B1"/>
    <w:rsid w:val="00454093"/>
    <w:rsid w:val="004F2296"/>
    <w:rsid w:val="005902FC"/>
    <w:rsid w:val="005C5E7E"/>
    <w:rsid w:val="00684DA2"/>
    <w:rsid w:val="00716066"/>
    <w:rsid w:val="00831077"/>
    <w:rsid w:val="0088137D"/>
    <w:rsid w:val="00976559"/>
    <w:rsid w:val="00A33440"/>
    <w:rsid w:val="00BD7E69"/>
    <w:rsid w:val="00CD4BE3"/>
    <w:rsid w:val="00D61C19"/>
    <w:rsid w:val="00E33F6F"/>
    <w:rsid w:val="00FA0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684D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D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Emphasis">
    <w:name w:val="Emphasis"/>
    <w:basedOn w:val="DefaultParagraphFont"/>
    <w:uiPriority w:val="20"/>
    <w:qFormat/>
    <w:rsid w:val="00410FD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8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8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6854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6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06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4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5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1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5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3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2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3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2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AB2D5B1-1F85-44BD-BE52-BA09621573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311</Words>
  <Characters>1778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</cp:lastModifiedBy>
  <cp:revision>2</cp:revision>
  <cp:lastPrinted>2025-02-15T04:32:00Z</cp:lastPrinted>
  <dcterms:created xsi:type="dcterms:W3CDTF">2025-06-28T12:22:00Z</dcterms:created>
  <dcterms:modified xsi:type="dcterms:W3CDTF">2025-06-28T12:22:00Z</dcterms:modified>
</cp:coreProperties>
</file>